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26751" w:rsidP="410B5DF4" w:rsidRDefault="00526751" w14:paraId="420E40E0" wp14:textId="29716C45">
      <w:pPr>
        <w:pStyle w:val="ListParagraph"/>
        <w:numPr>
          <w:ilvl w:val="0"/>
          <w:numId w:val="2"/>
        </w:numPr>
        <w:rPr>
          <w:rFonts w:ascii="Calibri" w:hAnsi="Calibri" w:asciiTheme="minorAscii" w:hAnsiTheme="minorAscii"/>
          <w:sz w:val="22"/>
          <w:szCs w:val="22"/>
        </w:rPr>
      </w:pPr>
      <w:r w:rsidRPr="303262C4" w:rsidR="00526751">
        <w:rPr>
          <w:rFonts w:ascii="Calibri" w:hAnsi="Calibri" w:asciiTheme="minorAscii" w:hAnsiTheme="minorAscii"/>
          <w:sz w:val="22"/>
          <w:szCs w:val="22"/>
        </w:rPr>
        <w:t xml:space="preserve">The </w:t>
      </w:r>
      <w:r w:rsidRPr="303262C4" w:rsidR="00526751">
        <w:rPr>
          <w:rFonts w:ascii="Calibri" w:hAnsi="Calibri" w:asciiTheme="minorAscii" w:hAnsiTheme="minorAscii"/>
          <w:b w:val="1"/>
          <w:bCs w:val="1"/>
          <w:sz w:val="22"/>
          <w:szCs w:val="22"/>
        </w:rPr>
        <w:t>20</w:t>
      </w:r>
      <w:r w:rsidRPr="303262C4" w:rsidR="00346131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303262C4" w:rsidR="1B71E0E5">
        <w:rPr>
          <w:rFonts w:ascii="Calibri" w:hAnsi="Calibri" w:asciiTheme="minorAscii" w:hAnsiTheme="minorAscii"/>
          <w:b w:val="1"/>
          <w:bCs w:val="1"/>
          <w:sz w:val="22"/>
          <w:szCs w:val="22"/>
        </w:rPr>
        <w:t>4</w:t>
      </w:r>
      <w:r w:rsidRPr="303262C4" w:rsidR="005267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SC CTC Survey</w:t>
      </w:r>
      <w:r w:rsidRPr="303262C4" w:rsidR="00526751">
        <w:rPr>
          <w:rFonts w:ascii="Calibri" w:hAnsi="Calibri" w:asciiTheme="minorAscii" w:hAnsiTheme="minorAscii"/>
          <w:sz w:val="22"/>
          <w:szCs w:val="22"/>
        </w:rPr>
        <w:t xml:space="preserve"> administration dates are </w:t>
      </w:r>
      <w:r w:rsidRPr="303262C4" w:rsidR="00B22CDE">
        <w:rPr>
          <w:rFonts w:ascii="Calibri" w:hAnsi="Calibri" w:asciiTheme="minorAscii" w:hAnsiTheme="minorAscii"/>
          <w:sz w:val="22"/>
          <w:szCs w:val="22"/>
        </w:rPr>
        <w:t>tentatively set for</w:t>
      </w:r>
      <w:r w:rsidRPr="303262C4" w:rsidR="00B22CDE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303262C4" w:rsidR="75DDAEE4">
        <w:rPr>
          <w:rFonts w:ascii="Calibri" w:hAnsi="Calibri" w:asciiTheme="minorAscii" w:hAnsiTheme="minorAscii"/>
          <w:b w:val="1"/>
          <w:bCs w:val="1"/>
          <w:sz w:val="22"/>
          <w:szCs w:val="22"/>
        </w:rPr>
        <w:t>January 22-March 15, 2024</w:t>
      </w:r>
      <w:r w:rsidRPr="303262C4" w:rsidR="00526751">
        <w:rPr>
          <w:rFonts w:ascii="Calibri" w:hAnsi="Calibri" w:asciiTheme="minorAscii" w:hAnsiTheme="minorAscii"/>
          <w:sz w:val="22"/>
          <w:szCs w:val="22"/>
        </w:rPr>
        <w:t xml:space="preserve">.  Schools/school districts will have the liberty to select dates to administer the survey to students between those dates. </w:t>
      </w:r>
      <w:r w:rsidRPr="303262C4" w:rsidR="009E0D7D">
        <w:rPr>
          <w:rFonts w:ascii="Calibri" w:hAnsi="Calibri" w:asciiTheme="minorAscii" w:hAnsiTheme="minorAscii"/>
          <w:sz w:val="22"/>
          <w:szCs w:val="22"/>
        </w:rPr>
        <w:t>If an extension of time is needed, county must formally request extension in writing to SC DAODAS.</w:t>
      </w:r>
    </w:p>
    <w:p xmlns:wp14="http://schemas.microsoft.com/office/word/2010/wordml" w:rsidR="00526751" w:rsidP="00526751" w:rsidRDefault="00526751" w14:paraId="672A6659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F85708" w:rsidR="00C93794" w:rsidP="00C93794" w:rsidRDefault="00C93794" w14:paraId="57C7F247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F85708">
        <w:rPr>
          <w:rFonts w:asciiTheme="minorHAnsi" w:hAnsiTheme="minorHAnsi"/>
          <w:bCs/>
          <w:sz w:val="22"/>
          <w:szCs w:val="22"/>
        </w:rPr>
        <w:t>The SC CTC Survey will last approximately 15</w:t>
      </w:r>
      <w:r w:rsidR="009E0D7D">
        <w:rPr>
          <w:rFonts w:asciiTheme="minorHAnsi" w:hAnsiTheme="minorHAnsi"/>
          <w:bCs/>
          <w:sz w:val="22"/>
          <w:szCs w:val="22"/>
        </w:rPr>
        <w:t xml:space="preserve">-20 </w:t>
      </w:r>
      <w:r w:rsidRPr="00F85708">
        <w:rPr>
          <w:rFonts w:asciiTheme="minorHAnsi" w:hAnsiTheme="minorHAnsi"/>
          <w:bCs/>
          <w:sz w:val="22"/>
          <w:szCs w:val="22"/>
        </w:rPr>
        <w:t xml:space="preserve">minutes, so it </w:t>
      </w:r>
      <w:r>
        <w:rPr>
          <w:rFonts w:asciiTheme="minorHAnsi" w:hAnsiTheme="minorHAnsi"/>
          <w:bCs/>
          <w:sz w:val="22"/>
          <w:szCs w:val="22"/>
        </w:rPr>
        <w:t>should</w:t>
      </w:r>
      <w:r w:rsidRPr="00F85708">
        <w:rPr>
          <w:rFonts w:asciiTheme="minorHAnsi" w:hAnsiTheme="minorHAnsi"/>
          <w:bCs/>
          <w:sz w:val="22"/>
          <w:szCs w:val="22"/>
        </w:rPr>
        <w:t xml:space="preserve"> not significantly impact classroom instructional time.</w:t>
      </w:r>
    </w:p>
    <w:p xmlns:wp14="http://schemas.microsoft.com/office/word/2010/wordml" w:rsidR="00C93794" w:rsidP="00C93794" w:rsidRDefault="00C93794" w14:paraId="0A37501D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526751" w:rsidP="003E13B4" w:rsidRDefault="001546B6" w14:paraId="6BE95B89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 xml:space="preserve">The SC CTC Survey is both voluntary and anonymous.  Student confidentiality will be strictly protected.  </w:t>
      </w:r>
      <w:r w:rsidR="004A33BB">
        <w:rPr>
          <w:rFonts w:asciiTheme="minorHAnsi" w:hAnsiTheme="minorHAnsi"/>
          <w:bCs/>
          <w:sz w:val="22"/>
          <w:szCs w:val="22"/>
        </w:rPr>
        <w:t>No s</w:t>
      </w:r>
      <w:r w:rsidRPr="00DF2D9B" w:rsidR="004A33BB">
        <w:rPr>
          <w:rFonts w:asciiTheme="minorHAnsi" w:hAnsiTheme="minorHAnsi"/>
          <w:bCs/>
          <w:sz w:val="22"/>
          <w:szCs w:val="22"/>
        </w:rPr>
        <w:t xml:space="preserve">tudent </w:t>
      </w:r>
      <w:r w:rsidRPr="00DF2D9B">
        <w:rPr>
          <w:rFonts w:asciiTheme="minorHAnsi" w:hAnsiTheme="minorHAnsi"/>
          <w:bCs/>
          <w:sz w:val="22"/>
          <w:szCs w:val="22"/>
        </w:rPr>
        <w:t xml:space="preserve">names </w:t>
      </w:r>
      <w:r w:rsidR="004A33BB">
        <w:rPr>
          <w:rFonts w:asciiTheme="minorHAnsi" w:hAnsiTheme="minorHAnsi"/>
          <w:bCs/>
          <w:sz w:val="22"/>
          <w:szCs w:val="22"/>
        </w:rPr>
        <w:t>or</w:t>
      </w:r>
      <w:r w:rsidRPr="00DF2D9B" w:rsidR="004A33BB">
        <w:rPr>
          <w:rFonts w:asciiTheme="minorHAnsi" w:hAnsiTheme="minorHAnsi"/>
          <w:bCs/>
          <w:sz w:val="22"/>
          <w:szCs w:val="22"/>
        </w:rPr>
        <w:t xml:space="preserve"> </w:t>
      </w:r>
      <w:r w:rsidRPr="00DF2D9B">
        <w:rPr>
          <w:rFonts w:asciiTheme="minorHAnsi" w:hAnsiTheme="minorHAnsi"/>
          <w:bCs/>
          <w:sz w:val="22"/>
          <w:szCs w:val="22"/>
        </w:rPr>
        <w:t>ID</w:t>
      </w:r>
      <w:r w:rsidRPr="00DF2D9B" w:rsidR="006A1D81">
        <w:rPr>
          <w:rFonts w:asciiTheme="minorHAnsi" w:hAnsiTheme="minorHAnsi"/>
          <w:bCs/>
          <w:sz w:val="22"/>
          <w:szCs w:val="22"/>
        </w:rPr>
        <w:t>s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  <w:r w:rsidR="004A33BB">
        <w:rPr>
          <w:rFonts w:asciiTheme="minorHAnsi" w:hAnsiTheme="minorHAnsi"/>
          <w:bCs/>
          <w:sz w:val="22"/>
          <w:szCs w:val="22"/>
        </w:rPr>
        <w:t xml:space="preserve">are collected as part of </w:t>
      </w:r>
      <w:r w:rsidRPr="00DF2D9B">
        <w:rPr>
          <w:rFonts w:asciiTheme="minorHAnsi" w:hAnsiTheme="minorHAnsi"/>
          <w:bCs/>
          <w:sz w:val="22"/>
          <w:szCs w:val="22"/>
        </w:rPr>
        <w:t xml:space="preserve">the survey.  </w:t>
      </w:r>
    </w:p>
    <w:p xmlns:wp14="http://schemas.microsoft.com/office/word/2010/wordml" w:rsidRPr="00503883" w:rsidR="00503883" w:rsidP="00503883" w:rsidRDefault="00503883" w14:paraId="5DAB6C7B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503883" w:rsidR="00503883" w:rsidP="00503883" w:rsidRDefault="00503883" w14:paraId="02EB378F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266186" w:rsidP="00266186" w:rsidRDefault="009C6E32" w14:paraId="29F7F0A3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43ECD">
        <w:rPr>
          <w:rFonts w:asciiTheme="minorHAnsi" w:hAnsiTheme="minorHAnsi"/>
          <w:bCs/>
          <w:sz w:val="22"/>
          <w:szCs w:val="22"/>
        </w:rPr>
        <w:t>Each school will be provided access to its school level survey results</w:t>
      </w:r>
      <w:r w:rsidR="004F454A">
        <w:rPr>
          <w:rFonts w:asciiTheme="minorHAnsi" w:hAnsiTheme="minorHAnsi"/>
          <w:bCs/>
          <w:sz w:val="22"/>
          <w:szCs w:val="22"/>
        </w:rPr>
        <w:t xml:space="preserve"> by request</w:t>
      </w:r>
      <w:r w:rsidR="00137693">
        <w:rPr>
          <w:rFonts w:asciiTheme="minorHAnsi" w:hAnsiTheme="minorHAnsi"/>
          <w:bCs/>
          <w:sz w:val="22"/>
          <w:szCs w:val="22"/>
        </w:rPr>
        <w:t>.</w:t>
      </w:r>
      <w:r w:rsidR="00BB68DB">
        <w:rPr>
          <w:rFonts w:asciiTheme="minorHAnsi" w:hAnsiTheme="minorHAnsi"/>
          <w:bCs/>
          <w:sz w:val="22"/>
          <w:szCs w:val="22"/>
        </w:rPr>
        <w:t xml:space="preserve"> </w:t>
      </w:r>
      <w:r w:rsidR="00E30B1C">
        <w:rPr>
          <w:rFonts w:asciiTheme="minorHAnsi" w:hAnsiTheme="minorHAnsi"/>
          <w:bCs/>
          <w:sz w:val="22"/>
          <w:szCs w:val="22"/>
        </w:rPr>
        <w:t>T</w:t>
      </w:r>
      <w:r w:rsidR="00CE3FAE">
        <w:rPr>
          <w:rFonts w:asciiTheme="minorHAnsi" w:hAnsiTheme="minorHAnsi"/>
          <w:bCs/>
          <w:sz w:val="22"/>
          <w:szCs w:val="22"/>
        </w:rPr>
        <w:t xml:space="preserve">he local county </w:t>
      </w:r>
      <w:r w:rsidR="00F053E7">
        <w:rPr>
          <w:rFonts w:asciiTheme="minorHAnsi" w:hAnsiTheme="minorHAnsi"/>
          <w:bCs/>
          <w:sz w:val="22"/>
          <w:szCs w:val="22"/>
        </w:rPr>
        <w:t xml:space="preserve">alcohol and other drug </w:t>
      </w:r>
      <w:r w:rsidR="00CE3FAE">
        <w:rPr>
          <w:rFonts w:asciiTheme="minorHAnsi" w:hAnsiTheme="minorHAnsi"/>
          <w:bCs/>
          <w:sz w:val="22"/>
          <w:szCs w:val="22"/>
        </w:rPr>
        <w:t xml:space="preserve">agency will </w:t>
      </w:r>
      <w:r w:rsidR="00E30B1C">
        <w:rPr>
          <w:rFonts w:asciiTheme="minorHAnsi" w:hAnsiTheme="minorHAnsi"/>
          <w:bCs/>
          <w:sz w:val="22"/>
          <w:szCs w:val="22"/>
        </w:rPr>
        <w:t xml:space="preserve">also </w:t>
      </w:r>
      <w:r w:rsidR="00CE3FAE">
        <w:rPr>
          <w:rFonts w:asciiTheme="minorHAnsi" w:hAnsiTheme="minorHAnsi"/>
          <w:bCs/>
          <w:sz w:val="22"/>
          <w:szCs w:val="22"/>
        </w:rPr>
        <w:t xml:space="preserve">have access to local </w:t>
      </w:r>
      <w:r w:rsidR="006D1D14">
        <w:rPr>
          <w:rFonts w:asciiTheme="minorHAnsi" w:hAnsiTheme="minorHAnsi"/>
          <w:bCs/>
          <w:sz w:val="22"/>
          <w:szCs w:val="22"/>
        </w:rPr>
        <w:t xml:space="preserve">county level </w:t>
      </w:r>
      <w:r w:rsidR="00CE3FAE">
        <w:rPr>
          <w:rFonts w:asciiTheme="minorHAnsi" w:hAnsiTheme="minorHAnsi"/>
          <w:bCs/>
          <w:sz w:val="22"/>
          <w:szCs w:val="22"/>
        </w:rPr>
        <w:t>survey results.</w:t>
      </w:r>
      <w:r w:rsidRPr="00543ECD" w:rsidR="00CE3FAE">
        <w:rPr>
          <w:rFonts w:asciiTheme="minorHAnsi" w:hAnsiTheme="minorHAnsi"/>
          <w:bCs/>
          <w:sz w:val="22"/>
          <w:szCs w:val="22"/>
        </w:rPr>
        <w:t xml:space="preserve"> </w:t>
      </w:r>
      <w:r w:rsidR="00CE3FAE">
        <w:rPr>
          <w:rFonts w:asciiTheme="minorHAnsi" w:hAnsiTheme="minorHAnsi"/>
          <w:bCs/>
          <w:sz w:val="22"/>
          <w:szCs w:val="22"/>
        </w:rPr>
        <w:t xml:space="preserve"> </w:t>
      </w:r>
      <w:r w:rsidRPr="00543ECD" w:rsidR="004A33BB">
        <w:rPr>
          <w:rFonts w:asciiTheme="minorHAnsi" w:hAnsiTheme="minorHAnsi"/>
          <w:bCs/>
          <w:sz w:val="22"/>
          <w:szCs w:val="22"/>
        </w:rPr>
        <w:t>The Department of Alcohol and Other Drug Abuse Services staff</w:t>
      </w:r>
      <w:r w:rsidR="00BB68DB">
        <w:rPr>
          <w:rFonts w:asciiTheme="minorHAnsi" w:hAnsiTheme="minorHAnsi"/>
          <w:bCs/>
          <w:sz w:val="22"/>
          <w:szCs w:val="22"/>
        </w:rPr>
        <w:t>,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 </w:t>
      </w:r>
      <w:r w:rsidR="00CE3FAE">
        <w:rPr>
          <w:rFonts w:asciiTheme="minorHAnsi" w:hAnsiTheme="minorHAnsi"/>
          <w:bCs/>
          <w:sz w:val="22"/>
          <w:szCs w:val="22"/>
        </w:rPr>
        <w:t xml:space="preserve">and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the evaluation contractor for the </w:t>
      </w:r>
      <w:r w:rsidR="008F1231">
        <w:rPr>
          <w:rFonts w:asciiTheme="minorHAnsi" w:hAnsiTheme="minorHAnsi"/>
          <w:bCs/>
          <w:sz w:val="22"/>
          <w:szCs w:val="22"/>
        </w:rPr>
        <w:t>Empowering Communities for Healthier Outcomes (ECHO</w:t>
      </w:r>
      <w:r w:rsidRPr="00543ECD" w:rsidR="004A33BB">
        <w:rPr>
          <w:rFonts w:asciiTheme="minorHAnsi" w:hAnsiTheme="minorHAnsi"/>
          <w:bCs/>
          <w:sz w:val="22"/>
          <w:szCs w:val="22"/>
        </w:rPr>
        <w:t>) project</w:t>
      </w:r>
      <w:r w:rsidR="00BB68DB">
        <w:rPr>
          <w:rFonts w:asciiTheme="minorHAnsi" w:hAnsiTheme="minorHAnsi"/>
          <w:bCs/>
          <w:sz w:val="22"/>
          <w:szCs w:val="22"/>
        </w:rPr>
        <w:t xml:space="preserve">,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will have access to all collected data for the purpose of calculating state level averages and providing a county-level </w:t>
      </w:r>
      <w:r w:rsidR="004C75A4">
        <w:rPr>
          <w:rFonts w:asciiTheme="minorHAnsi" w:hAnsiTheme="minorHAnsi"/>
          <w:bCs/>
          <w:sz w:val="22"/>
          <w:szCs w:val="22"/>
        </w:rPr>
        <w:t xml:space="preserve">aggregate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data summary report.  </w:t>
      </w:r>
    </w:p>
    <w:p xmlns:wp14="http://schemas.microsoft.com/office/word/2010/wordml" w:rsidRPr="00543ECD" w:rsidR="00543ECD" w:rsidP="00543ECD" w:rsidRDefault="00543ECD" w14:paraId="6A05A809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543ECD" w:rsidP="00543ECD" w:rsidRDefault="00543ECD" w14:paraId="0940D69B" wp14:textId="77777777">
      <w:pPr>
        <w:pStyle w:val="ListParagraph"/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number of schools that</w:t>
      </w:r>
      <w:r w:rsidR="008D2A1B">
        <w:rPr>
          <w:rFonts w:ascii="Calibri" w:hAnsi="Calibri"/>
          <w:bCs/>
          <w:sz w:val="22"/>
          <w:szCs w:val="22"/>
        </w:rPr>
        <w:t xml:space="preserve"> are </w:t>
      </w:r>
      <w:bookmarkStart w:name="_GoBack" w:id="0"/>
      <w:r w:rsidRPr="00323F71" w:rsidR="008D2A1B">
        <w:rPr>
          <w:rFonts w:ascii="Calibri" w:hAnsi="Calibri"/>
          <w:bCs/>
          <w:sz w:val="22"/>
          <w:szCs w:val="22"/>
          <w:u w:val="single"/>
        </w:rPr>
        <w:t>recommended</w:t>
      </w:r>
      <w:bookmarkEnd w:id="0"/>
      <w:r w:rsidR="008D2A1B">
        <w:rPr>
          <w:rFonts w:ascii="Calibri" w:hAnsi="Calibri"/>
          <w:bCs/>
          <w:sz w:val="22"/>
          <w:szCs w:val="22"/>
        </w:rPr>
        <w:t xml:space="preserve"> to</w:t>
      </w:r>
      <w:r>
        <w:rPr>
          <w:rFonts w:ascii="Calibri" w:hAnsi="Calibri"/>
          <w:bCs/>
          <w:sz w:val="22"/>
          <w:szCs w:val="22"/>
        </w:rPr>
        <w:t xml:space="preserve"> participate depends on the size of the district:</w:t>
      </w:r>
    </w:p>
    <w:p xmlns:wp14="http://schemas.microsoft.com/office/word/2010/wordml" w:rsidR="00543ECD" w:rsidP="00543ECD" w:rsidRDefault="00543ECD" w14:paraId="5A39BBE3" wp14:textId="77777777">
      <w:pPr>
        <w:pStyle w:val="ListParagraph"/>
        <w:ind w:left="0"/>
        <w:rPr>
          <w:rFonts w:ascii="Calibri" w:hAnsi="Calibri"/>
          <w:bCs/>
          <w:sz w:val="22"/>
          <w:szCs w:val="22"/>
        </w:rPr>
      </w:pPr>
    </w:p>
    <w:p xmlns:wp14="http://schemas.microsoft.com/office/word/2010/wordml" w:rsidR="00543ECD" w:rsidP="00543ECD" w:rsidRDefault="00543ECD" w14:paraId="38BE293C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 w:rsidRPr="00DF2D9B">
        <w:rPr>
          <w:rFonts w:ascii="Calibri" w:hAnsi="Calibri"/>
          <w:bCs/>
          <w:sz w:val="22"/>
          <w:szCs w:val="22"/>
        </w:rPr>
        <w:t xml:space="preserve">If a school district has 1-3 public high schools (HS)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administer the survey</w:t>
      </w:r>
      <w:r>
        <w:rPr>
          <w:rFonts w:ascii="Calibri" w:hAnsi="Calibri"/>
          <w:bCs/>
          <w:sz w:val="22"/>
          <w:szCs w:val="22"/>
        </w:rPr>
        <w:t xml:space="preserve"> in</w:t>
      </w:r>
      <w:r w:rsidRPr="00DF2D9B">
        <w:rPr>
          <w:rFonts w:ascii="Calibri" w:hAnsi="Calibri"/>
          <w:bCs/>
          <w:sz w:val="22"/>
          <w:szCs w:val="22"/>
        </w:rPr>
        <w:t xml:space="preserve">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Pr="00DF2D9B">
        <w:rPr>
          <w:rFonts w:ascii="Calibri" w:hAnsi="Calibri"/>
          <w:bCs/>
          <w:sz w:val="22"/>
          <w:szCs w:val="22"/>
        </w:rPr>
        <w:t xml:space="preserve"> 1 HS</w:t>
      </w:r>
    </w:p>
    <w:p xmlns:wp14="http://schemas.microsoft.com/office/word/2010/wordml" w:rsidR="00543ECD" w:rsidP="00543ECD" w:rsidRDefault="00543ECD" w14:paraId="3FC26891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4-6 public HS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 w:rsidR="008D2A1B">
        <w:rPr>
          <w:rFonts w:ascii="Calibri" w:hAnsi="Calibri"/>
          <w:bCs/>
          <w:sz w:val="22"/>
          <w:szCs w:val="22"/>
        </w:rPr>
        <w:t xml:space="preserve"> </w:t>
      </w:r>
      <w:r w:rsidRPr="00DF2D9B">
        <w:rPr>
          <w:rFonts w:ascii="Calibri" w:hAnsi="Calibri"/>
          <w:bCs/>
          <w:sz w:val="22"/>
          <w:szCs w:val="22"/>
        </w:rPr>
        <w:t xml:space="preserve">administer </w:t>
      </w:r>
      <w:r>
        <w:rPr>
          <w:rFonts w:ascii="Calibri" w:hAnsi="Calibri"/>
          <w:bCs/>
          <w:sz w:val="22"/>
          <w:szCs w:val="22"/>
        </w:rPr>
        <w:t xml:space="preserve">in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3</w:t>
      </w:r>
    </w:p>
    <w:p xmlns:wp14="http://schemas.microsoft.com/office/word/2010/wordml" w:rsidR="00543ECD" w:rsidP="00543ECD" w:rsidRDefault="00543ECD" w14:paraId="37483DFE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at least 7-9 public HS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must administer </w:t>
      </w:r>
      <w:r>
        <w:rPr>
          <w:rFonts w:ascii="Calibri" w:hAnsi="Calibri"/>
          <w:bCs/>
          <w:sz w:val="22"/>
          <w:szCs w:val="22"/>
        </w:rPr>
        <w:t xml:space="preserve">in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5</w:t>
      </w:r>
    </w:p>
    <w:p xmlns:wp14="http://schemas.microsoft.com/office/word/2010/wordml" w:rsidR="00543ECD" w:rsidP="00543ECD" w:rsidRDefault="00543ECD" w14:paraId="69590328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>f a district has least 10-</w:t>
      </w:r>
      <w:r w:rsidR="00D20334">
        <w:rPr>
          <w:rFonts w:ascii="Calibri" w:hAnsi="Calibri"/>
          <w:bCs/>
          <w:sz w:val="22"/>
          <w:szCs w:val="22"/>
        </w:rPr>
        <w:t>12</w:t>
      </w:r>
      <w:r w:rsidRPr="00DF2D9B">
        <w:rPr>
          <w:rFonts w:ascii="Calibri" w:hAnsi="Calibri"/>
          <w:bCs/>
          <w:sz w:val="22"/>
          <w:szCs w:val="22"/>
        </w:rPr>
        <w:t xml:space="preserve"> public HS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must administer to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6</w:t>
      </w:r>
    </w:p>
    <w:p xmlns:wp14="http://schemas.microsoft.com/office/word/2010/wordml" w:rsidR="00543ECD" w:rsidP="00543ECD" w:rsidRDefault="00543ECD" w14:paraId="36E95C33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12 or more public HS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administer to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8</w:t>
      </w:r>
    </w:p>
    <w:p xmlns:wp14="http://schemas.microsoft.com/office/word/2010/wordml" w:rsidRPr="00DF2D9B" w:rsidR="00247E91" w:rsidP="00247E91" w:rsidRDefault="00247E91" w14:paraId="41C8F396" wp14:textId="77777777">
      <w:pPr>
        <w:pStyle w:val="ListParagraph"/>
        <w:ind w:left="1440"/>
        <w:rPr>
          <w:rFonts w:ascii="Calibri" w:hAnsi="Calibri"/>
          <w:bCs/>
          <w:sz w:val="22"/>
          <w:szCs w:val="22"/>
        </w:rPr>
      </w:pPr>
    </w:p>
    <w:p xmlns:wp14="http://schemas.microsoft.com/office/word/2010/wordml" w:rsidRPr="001E320C" w:rsidR="0074006B" w:rsidP="0074006B" w:rsidRDefault="0074006B" w14:paraId="19636BC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E320C">
        <w:rPr>
          <w:rFonts w:asciiTheme="minorHAnsi" w:hAnsiTheme="minorHAnsi"/>
          <w:bCs/>
          <w:sz w:val="22"/>
          <w:szCs w:val="22"/>
        </w:rPr>
        <w:t>Training and technical assistance will be available to make the surveying process straightforward and less complicated.</w:t>
      </w:r>
    </w:p>
    <w:p xmlns:wp14="http://schemas.microsoft.com/office/word/2010/wordml" w:rsidRPr="0074006B" w:rsidR="0074006B" w:rsidP="0074006B" w:rsidRDefault="0074006B" w14:paraId="72A3D3E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3F2172" w:rsidP="00BE4F7A" w:rsidRDefault="006D2960" w14:paraId="5C030F61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B71B98">
        <w:rPr>
          <w:rFonts w:cs="Arial" w:asciiTheme="minorHAnsi" w:hAnsiTheme="minorHAnsi"/>
          <w:sz w:val="22"/>
          <w:szCs w:val="22"/>
        </w:rPr>
        <w:t xml:space="preserve">Administering the SC CTC Survey </w:t>
      </w:r>
      <w:r w:rsidR="0005738C">
        <w:rPr>
          <w:rFonts w:cs="Arial" w:asciiTheme="minorHAnsi" w:hAnsiTheme="minorHAnsi"/>
          <w:sz w:val="22"/>
          <w:szCs w:val="22"/>
        </w:rPr>
        <w:t>should</w:t>
      </w:r>
      <w:r w:rsidRPr="00B71B98" w:rsidR="0005738C">
        <w:rPr>
          <w:rFonts w:cs="Arial" w:asciiTheme="minorHAnsi" w:hAnsiTheme="minorHAnsi"/>
          <w:sz w:val="22"/>
          <w:szCs w:val="22"/>
        </w:rPr>
        <w:t xml:space="preserve"> </w:t>
      </w:r>
      <w:r w:rsidRPr="00B71B98">
        <w:rPr>
          <w:rFonts w:cs="Arial" w:asciiTheme="minorHAnsi" w:hAnsiTheme="minorHAnsi"/>
          <w:sz w:val="22"/>
          <w:szCs w:val="22"/>
        </w:rPr>
        <w:t xml:space="preserve">help identify the county’s </w:t>
      </w:r>
      <w:r w:rsidRPr="00B71B98">
        <w:rPr>
          <w:rFonts w:cs="Arial" w:asciiTheme="minorHAnsi" w:hAnsiTheme="minorHAnsi"/>
          <w:bCs/>
          <w:sz w:val="22"/>
          <w:szCs w:val="22"/>
        </w:rPr>
        <w:t xml:space="preserve">greatest </w:t>
      </w:r>
      <w:r w:rsidR="00D20334">
        <w:rPr>
          <w:rFonts w:cs="Arial" w:asciiTheme="minorHAnsi" w:hAnsiTheme="minorHAnsi"/>
          <w:bCs/>
          <w:sz w:val="22"/>
          <w:szCs w:val="22"/>
        </w:rPr>
        <w:t xml:space="preserve">substance related </w:t>
      </w:r>
      <w:r w:rsidRPr="00B71B98">
        <w:rPr>
          <w:rFonts w:cs="Arial" w:asciiTheme="minorHAnsi" w:hAnsiTheme="minorHAnsi"/>
          <w:bCs/>
          <w:sz w:val="22"/>
          <w:szCs w:val="22"/>
        </w:rPr>
        <w:t>issues</w:t>
      </w:r>
      <w:r w:rsidR="0005738C">
        <w:rPr>
          <w:rFonts w:cs="Arial" w:asciiTheme="minorHAnsi" w:hAnsiTheme="minorHAnsi"/>
          <w:bCs/>
          <w:sz w:val="22"/>
          <w:szCs w:val="22"/>
        </w:rPr>
        <w:t>. This will</w:t>
      </w:r>
      <w:r w:rsidRPr="00B71B98" w:rsidR="00DF2D9B">
        <w:rPr>
          <w:rFonts w:cs="Arial" w:asciiTheme="minorHAnsi" w:hAnsiTheme="minorHAnsi"/>
          <w:bCs/>
          <w:sz w:val="22"/>
          <w:szCs w:val="22"/>
        </w:rPr>
        <w:t>, i</w:t>
      </w:r>
      <w:r w:rsidRPr="00B71B98" w:rsidR="00DF2D9B">
        <w:rPr>
          <w:rFonts w:asciiTheme="minorHAnsi" w:hAnsiTheme="minorHAnsi"/>
          <w:bCs/>
          <w:sz w:val="22"/>
          <w:szCs w:val="22"/>
        </w:rPr>
        <w:t xml:space="preserve">n </w:t>
      </w:r>
      <w:r w:rsidRPr="00B71B98" w:rsidR="00683B94">
        <w:rPr>
          <w:rFonts w:asciiTheme="minorHAnsi" w:hAnsiTheme="minorHAnsi"/>
          <w:bCs/>
          <w:sz w:val="22"/>
          <w:szCs w:val="22"/>
        </w:rPr>
        <w:t>turn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 </w:t>
      </w:r>
      <w:r w:rsidRPr="00DF2D9B" w:rsidR="00DF2D9B">
        <w:rPr>
          <w:rFonts w:asciiTheme="minorHAnsi" w:hAnsiTheme="minorHAnsi"/>
          <w:bCs/>
          <w:sz w:val="22"/>
          <w:szCs w:val="22"/>
        </w:rPr>
        <w:t>promote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 the development and implementation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of </w:t>
      </w:r>
      <w:r w:rsidRPr="00DF2D9B" w:rsidR="00683B94">
        <w:rPr>
          <w:rFonts w:asciiTheme="minorHAnsi" w:hAnsiTheme="minorHAnsi"/>
          <w:bCs/>
          <w:sz w:val="22"/>
          <w:szCs w:val="22"/>
        </w:rPr>
        <w:t>p</w:t>
      </w:r>
      <w:r w:rsidRPr="00DF2D9B" w:rsidR="003F2172">
        <w:rPr>
          <w:rFonts w:asciiTheme="minorHAnsi" w:hAnsiTheme="minorHAnsi"/>
          <w:bCs/>
          <w:sz w:val="22"/>
          <w:szCs w:val="22"/>
        </w:rPr>
        <w:t xml:space="preserve">rograms, strategies, and policies 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that will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prevent or decrease substance </w:t>
      </w:r>
      <w:r w:rsidR="00E30B1C">
        <w:rPr>
          <w:rFonts w:asciiTheme="minorHAnsi" w:hAnsiTheme="minorHAnsi"/>
          <w:bCs/>
          <w:sz w:val="22"/>
          <w:szCs w:val="22"/>
        </w:rPr>
        <w:t>misuse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 in the community</w:t>
      </w:r>
      <w:r w:rsidR="004A33BB">
        <w:rPr>
          <w:rFonts w:asciiTheme="minorHAnsi" w:hAnsiTheme="minorHAnsi"/>
          <w:bCs/>
          <w:sz w:val="22"/>
          <w:szCs w:val="22"/>
        </w:rPr>
        <w:t>.</w:t>
      </w:r>
    </w:p>
    <w:p xmlns:wp14="http://schemas.microsoft.com/office/word/2010/wordml" w:rsidRPr="000267EF" w:rsidR="000267EF" w:rsidP="000267EF" w:rsidRDefault="000267EF" w14:paraId="0D0B940D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0267EF" w:rsidP="00137693" w:rsidRDefault="000267EF" w14:paraId="1729135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</w:t>
      </w:r>
      <w:r w:rsidRPr="00DF2D9B">
        <w:rPr>
          <w:rFonts w:asciiTheme="minorHAnsi" w:hAnsiTheme="minorHAnsi"/>
          <w:bCs/>
          <w:sz w:val="22"/>
          <w:szCs w:val="22"/>
        </w:rPr>
        <w:t xml:space="preserve">urvey </w:t>
      </w:r>
      <w:r w:rsidR="0005738C">
        <w:rPr>
          <w:rFonts w:asciiTheme="minorHAnsi" w:hAnsiTheme="minorHAnsi"/>
          <w:bCs/>
          <w:sz w:val="22"/>
          <w:szCs w:val="22"/>
        </w:rPr>
        <w:t>results</w:t>
      </w:r>
      <w:r>
        <w:rPr>
          <w:rFonts w:asciiTheme="minorHAnsi" w:hAnsiTheme="minorHAnsi"/>
          <w:bCs/>
          <w:sz w:val="22"/>
          <w:szCs w:val="22"/>
        </w:rPr>
        <w:t xml:space="preserve"> can be used</w:t>
      </w:r>
      <w:r w:rsidRPr="00DF2D9B">
        <w:rPr>
          <w:rFonts w:asciiTheme="minorHAnsi" w:hAnsiTheme="minorHAnsi"/>
          <w:bCs/>
          <w:sz w:val="22"/>
          <w:szCs w:val="22"/>
        </w:rPr>
        <w:t xml:space="preserve"> to apply for </w:t>
      </w:r>
      <w:r>
        <w:rPr>
          <w:rFonts w:asciiTheme="minorHAnsi" w:hAnsiTheme="minorHAnsi"/>
          <w:bCs/>
          <w:sz w:val="22"/>
          <w:szCs w:val="22"/>
        </w:rPr>
        <w:t>future</w:t>
      </w:r>
      <w:r w:rsidRPr="00DF2D9B">
        <w:rPr>
          <w:rFonts w:asciiTheme="minorHAnsi" w:hAnsiTheme="minorHAnsi"/>
          <w:bCs/>
          <w:sz w:val="22"/>
          <w:szCs w:val="22"/>
        </w:rPr>
        <w:t xml:space="preserve"> funding opportunities</w:t>
      </w:r>
      <w:r>
        <w:rPr>
          <w:rFonts w:asciiTheme="minorHAnsi" w:hAnsiTheme="minorHAnsi"/>
          <w:bCs/>
          <w:sz w:val="22"/>
          <w:szCs w:val="22"/>
        </w:rPr>
        <w:t xml:space="preserve">.  </w:t>
      </w:r>
      <w:r w:rsidRPr="00DF2D9B">
        <w:rPr>
          <w:rFonts w:asciiTheme="minorHAnsi" w:hAnsiTheme="minorHAnsi"/>
          <w:bCs/>
          <w:sz w:val="22"/>
          <w:szCs w:val="22"/>
        </w:rPr>
        <w:t>Having adequate local data available is becoming increasingly important as the ability to win new grant awards is becoming more heavily based on demonstrating need and better outcomes</w:t>
      </w:r>
      <w:r>
        <w:rPr>
          <w:rFonts w:asciiTheme="minorHAnsi" w:hAnsiTheme="minorHAnsi"/>
          <w:bCs/>
          <w:sz w:val="22"/>
          <w:szCs w:val="22"/>
        </w:rPr>
        <w:t>.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</w:p>
    <w:p xmlns:wp14="http://schemas.microsoft.com/office/word/2010/wordml" w:rsidR="000267EF" w:rsidP="00D20334" w:rsidRDefault="000267EF" w14:paraId="0E27B00A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F85708" w:rsidR="00DA5E53" w:rsidP="00BE4F7A" w:rsidRDefault="00DA5E53" w14:paraId="19D9ABD7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F85708">
        <w:rPr>
          <w:rFonts w:asciiTheme="minorHAnsi" w:hAnsiTheme="minorHAnsi"/>
          <w:bCs/>
          <w:sz w:val="22"/>
          <w:szCs w:val="22"/>
        </w:rPr>
        <w:t>Schools will have the opportunity to add up to f</w:t>
      </w:r>
      <w:r w:rsidR="008F1231">
        <w:rPr>
          <w:rFonts w:asciiTheme="minorHAnsi" w:hAnsiTheme="minorHAnsi"/>
          <w:bCs/>
          <w:sz w:val="22"/>
          <w:szCs w:val="22"/>
        </w:rPr>
        <w:t>our</w:t>
      </w:r>
      <w:r w:rsidRPr="00F85708">
        <w:rPr>
          <w:rFonts w:asciiTheme="minorHAnsi" w:hAnsiTheme="minorHAnsi"/>
          <w:bCs/>
          <w:sz w:val="22"/>
          <w:szCs w:val="22"/>
        </w:rPr>
        <w:t xml:space="preserve"> locally determined questions to their survey.</w:t>
      </w:r>
    </w:p>
    <w:p xmlns:wp14="http://schemas.microsoft.com/office/word/2010/wordml" w:rsidRPr="00F85708" w:rsidR="00BE4F7A" w:rsidP="00BE4F7A" w:rsidRDefault="00BE4F7A" w14:paraId="60061E4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DF2D9B" w:rsidR="00683B94" w:rsidP="00BE4F7A" w:rsidRDefault="00683B94" w14:paraId="4F00165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 xml:space="preserve">Survey administration to the entire </w:t>
      </w:r>
      <w:r w:rsidR="00782F97">
        <w:rPr>
          <w:rFonts w:asciiTheme="minorHAnsi" w:hAnsiTheme="minorHAnsi"/>
          <w:bCs/>
          <w:sz w:val="22"/>
          <w:szCs w:val="22"/>
        </w:rPr>
        <w:t xml:space="preserve">middle and </w:t>
      </w:r>
      <w:r w:rsidRPr="00DF2D9B">
        <w:rPr>
          <w:rFonts w:asciiTheme="minorHAnsi" w:hAnsiTheme="minorHAnsi"/>
          <w:bCs/>
          <w:sz w:val="22"/>
          <w:szCs w:val="22"/>
        </w:rPr>
        <w:t xml:space="preserve">high school student body may be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the </w:t>
      </w:r>
      <w:r w:rsidRPr="00E30B1C">
        <w:rPr>
          <w:rFonts w:asciiTheme="minorHAnsi" w:hAnsiTheme="minorHAnsi"/>
          <w:bCs/>
          <w:i/>
          <w:sz w:val="22"/>
          <w:szCs w:val="22"/>
        </w:rPr>
        <w:t>simplest</w:t>
      </w:r>
      <w:r w:rsidRPr="00DF2D9B">
        <w:rPr>
          <w:rFonts w:asciiTheme="minorHAnsi" w:hAnsiTheme="minorHAnsi"/>
          <w:bCs/>
          <w:sz w:val="22"/>
          <w:szCs w:val="22"/>
        </w:rPr>
        <w:t xml:space="preserve"> approach.  Otherwise, the</w:t>
      </w:r>
      <w:r w:rsidR="00782F97">
        <w:rPr>
          <w:rFonts w:asciiTheme="minorHAnsi" w:hAnsiTheme="minorHAnsi"/>
          <w:bCs/>
          <w:sz w:val="22"/>
          <w:szCs w:val="22"/>
        </w:rPr>
        <w:t xml:space="preserve"> minimum </w:t>
      </w:r>
      <w:r w:rsidRPr="00DF2D9B" w:rsidR="00782F97">
        <w:rPr>
          <w:rFonts w:asciiTheme="minorHAnsi" w:hAnsiTheme="minorHAnsi"/>
          <w:bCs/>
          <w:sz w:val="22"/>
          <w:szCs w:val="22"/>
        </w:rPr>
        <w:t>recommendation</w:t>
      </w:r>
      <w:r w:rsidRPr="00DF2D9B">
        <w:rPr>
          <w:rFonts w:asciiTheme="minorHAnsi" w:hAnsiTheme="minorHAnsi"/>
          <w:bCs/>
          <w:sz w:val="22"/>
          <w:szCs w:val="22"/>
        </w:rPr>
        <w:t xml:space="preserve"> is for schools to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survey </w:t>
      </w:r>
      <w:r w:rsidRPr="00E30B1C">
        <w:rPr>
          <w:rFonts w:asciiTheme="minorHAnsi" w:hAnsiTheme="minorHAnsi"/>
          <w:bCs/>
          <w:i/>
          <w:sz w:val="22"/>
          <w:szCs w:val="22"/>
        </w:rPr>
        <w:t>at least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  <w:r w:rsidR="00782F97">
        <w:rPr>
          <w:rFonts w:asciiTheme="minorHAnsi" w:hAnsiTheme="minorHAnsi"/>
          <w:bCs/>
          <w:sz w:val="22"/>
          <w:szCs w:val="22"/>
        </w:rPr>
        <w:t>7</w:t>
      </w:r>
      <w:r w:rsidRPr="00782F97" w:rsidR="00782F97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82F97">
        <w:rPr>
          <w:rFonts w:asciiTheme="minorHAnsi" w:hAnsiTheme="minorHAnsi"/>
          <w:bCs/>
          <w:sz w:val="22"/>
          <w:szCs w:val="22"/>
        </w:rPr>
        <w:t xml:space="preserve">, </w:t>
      </w:r>
      <w:r w:rsidRPr="00DF2D9B">
        <w:rPr>
          <w:rFonts w:asciiTheme="minorHAnsi" w:hAnsiTheme="minorHAnsi"/>
          <w:bCs/>
          <w:sz w:val="22"/>
          <w:szCs w:val="22"/>
        </w:rPr>
        <w:t>9</w:t>
      </w:r>
      <w:r w:rsidRPr="00DF2D9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DF2D9B">
        <w:rPr>
          <w:rFonts w:asciiTheme="minorHAnsi" w:hAnsiTheme="minorHAnsi"/>
          <w:bCs/>
          <w:sz w:val="22"/>
          <w:szCs w:val="22"/>
        </w:rPr>
        <w:t xml:space="preserve"> and 11</w:t>
      </w:r>
      <w:r w:rsidRPr="00DF2D9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DF2D9B">
        <w:rPr>
          <w:rFonts w:asciiTheme="minorHAnsi" w:hAnsiTheme="minorHAnsi"/>
          <w:bCs/>
          <w:sz w:val="22"/>
          <w:szCs w:val="22"/>
        </w:rPr>
        <w:t xml:space="preserve"> grade students</w:t>
      </w:r>
      <w:r w:rsidR="00763A77">
        <w:rPr>
          <w:rFonts w:asciiTheme="minorHAnsi" w:hAnsiTheme="minorHAnsi"/>
          <w:bCs/>
          <w:sz w:val="22"/>
          <w:szCs w:val="22"/>
        </w:rPr>
        <w:t xml:space="preserve"> if possible</w:t>
      </w:r>
      <w:r w:rsidRPr="00DF2D9B">
        <w:rPr>
          <w:rFonts w:asciiTheme="minorHAnsi" w:hAnsiTheme="minorHAnsi"/>
          <w:bCs/>
          <w:sz w:val="22"/>
          <w:szCs w:val="22"/>
        </w:rPr>
        <w:t>.</w:t>
      </w:r>
    </w:p>
    <w:p xmlns:wp14="http://schemas.microsoft.com/office/word/2010/wordml" w:rsidRPr="00DF2D9B" w:rsidR="00683B94" w:rsidP="00683B94" w:rsidRDefault="00683B94" w14:paraId="44EAFD9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3E13B4" w:rsidR="00BE4F7A" w:rsidP="004F5033" w:rsidRDefault="00C32157" w14:paraId="71B38255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>A sample method can be used for surveying students or schools can survey all students in the grades they select for survey administration</w:t>
      </w:r>
      <w:r w:rsidR="00DA5E53">
        <w:rPr>
          <w:rFonts w:asciiTheme="minorHAnsi" w:hAnsiTheme="minorHAnsi"/>
          <w:bCs/>
          <w:sz w:val="22"/>
          <w:szCs w:val="22"/>
        </w:rPr>
        <w:t>, though</w:t>
      </w:r>
      <w:r w:rsidR="00B71B98">
        <w:rPr>
          <w:rFonts w:asciiTheme="minorHAnsi" w:hAnsiTheme="minorHAnsi"/>
          <w:bCs/>
          <w:sz w:val="22"/>
          <w:szCs w:val="22"/>
        </w:rPr>
        <w:t xml:space="preserve"> </w:t>
      </w:r>
      <w:r w:rsidRPr="00DF2D9B" w:rsidR="008F5E1F">
        <w:rPr>
          <w:rFonts w:asciiTheme="minorHAnsi" w:hAnsiTheme="minorHAnsi"/>
          <w:bCs/>
          <w:sz w:val="22"/>
          <w:szCs w:val="22"/>
        </w:rPr>
        <w:t xml:space="preserve">surveying all students in a grade can </w:t>
      </w:r>
      <w:r w:rsidR="0005738C">
        <w:rPr>
          <w:rFonts w:asciiTheme="minorHAnsi" w:hAnsiTheme="minorHAnsi"/>
          <w:bCs/>
          <w:sz w:val="22"/>
          <w:szCs w:val="22"/>
        </w:rPr>
        <w:t>make administration easier</w:t>
      </w:r>
      <w:r w:rsidR="00DA5E53">
        <w:rPr>
          <w:rFonts w:asciiTheme="minorHAnsi" w:hAnsiTheme="minorHAnsi"/>
          <w:bCs/>
          <w:sz w:val="22"/>
          <w:szCs w:val="22"/>
        </w:rPr>
        <w:t>.</w:t>
      </w:r>
      <w:r w:rsidRPr="00CF157D" w:rsidR="00CF157D">
        <w:rPr>
          <w:noProof/>
        </w:rPr>
        <w:t xml:space="preserve"> </w:t>
      </w:r>
    </w:p>
    <w:p xmlns:wp14="http://schemas.microsoft.com/office/word/2010/wordml" w:rsidR="00C97E4E" w:rsidP="0004717E" w:rsidRDefault="00575820" w14:paraId="06474AC5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20">
        <w:rPr>
          <w:rFonts w:cs="Arial" w:asciiTheme="minorHAnsi" w:hAnsiTheme="minorHAnsi"/>
          <w:sz w:val="22"/>
          <w:szCs w:val="22"/>
        </w:rPr>
        <w:lastRenderedPageBreak/>
        <w:t xml:space="preserve">Sites </w:t>
      </w:r>
      <w:r w:rsidR="008F1231">
        <w:rPr>
          <w:rFonts w:cs="Arial" w:asciiTheme="minorHAnsi" w:hAnsiTheme="minorHAnsi"/>
          <w:sz w:val="22"/>
          <w:szCs w:val="22"/>
        </w:rPr>
        <w:t>that have previously conducted the CTC Survey</w:t>
      </w:r>
      <w:r w:rsidRPr="00575820" w:rsidR="008F1231">
        <w:rPr>
          <w:rFonts w:cs="Arial" w:asciiTheme="minorHAnsi" w:hAnsiTheme="minorHAnsi"/>
          <w:sz w:val="22"/>
          <w:szCs w:val="22"/>
        </w:rPr>
        <w:t xml:space="preserve"> </w:t>
      </w:r>
      <w:r w:rsidRPr="00575820">
        <w:rPr>
          <w:rFonts w:cs="Arial" w:asciiTheme="minorHAnsi" w:hAnsiTheme="minorHAnsi"/>
          <w:sz w:val="22"/>
          <w:szCs w:val="22"/>
        </w:rPr>
        <w:t>are encouraged to go beyond their 20</w:t>
      </w:r>
      <w:r w:rsidR="004F5033">
        <w:rPr>
          <w:rFonts w:cs="Arial" w:asciiTheme="minorHAnsi" w:hAnsiTheme="minorHAnsi"/>
          <w:sz w:val="22"/>
          <w:szCs w:val="22"/>
        </w:rPr>
        <w:t>20</w:t>
      </w:r>
      <w:r w:rsidRPr="00575820">
        <w:rPr>
          <w:rFonts w:cs="Arial" w:asciiTheme="minorHAnsi" w:hAnsiTheme="minorHAnsi"/>
          <w:sz w:val="22"/>
          <w:szCs w:val="22"/>
        </w:rPr>
        <w:t xml:space="preserve"> sampling plan to include more schools and grades.  However, at </w:t>
      </w:r>
      <w:r w:rsidR="0005738C">
        <w:rPr>
          <w:rFonts w:cs="Arial" w:asciiTheme="minorHAnsi" w:hAnsiTheme="minorHAnsi"/>
          <w:sz w:val="22"/>
          <w:szCs w:val="22"/>
        </w:rPr>
        <w:t xml:space="preserve">a </w:t>
      </w:r>
      <w:r w:rsidRPr="00575820">
        <w:rPr>
          <w:rFonts w:cs="Arial" w:asciiTheme="minorHAnsi" w:hAnsiTheme="minorHAnsi"/>
          <w:sz w:val="22"/>
          <w:szCs w:val="22"/>
        </w:rPr>
        <w:t xml:space="preserve">minimum, sites should be surveying the same schools </w:t>
      </w:r>
      <w:r w:rsidR="00C93794">
        <w:rPr>
          <w:rFonts w:cs="Arial" w:asciiTheme="minorHAnsi" w:hAnsiTheme="minorHAnsi"/>
          <w:sz w:val="22"/>
          <w:szCs w:val="22"/>
        </w:rPr>
        <w:t>and grades they did in 20</w:t>
      </w:r>
      <w:r w:rsidR="004F5033">
        <w:rPr>
          <w:rFonts w:cs="Arial" w:asciiTheme="minorHAnsi" w:hAnsiTheme="minorHAnsi"/>
          <w:sz w:val="22"/>
          <w:szCs w:val="22"/>
        </w:rPr>
        <w:t>20</w:t>
      </w:r>
      <w:r w:rsidRPr="00575820">
        <w:rPr>
          <w:rFonts w:cs="Arial" w:asciiTheme="minorHAnsi" w:hAnsiTheme="minorHAnsi"/>
          <w:sz w:val="22"/>
          <w:szCs w:val="22"/>
        </w:rPr>
        <w:t xml:space="preserve"> </w:t>
      </w:r>
      <w:r w:rsidR="00D422E7">
        <w:rPr>
          <w:rFonts w:cs="Arial" w:asciiTheme="minorHAnsi" w:hAnsiTheme="minorHAnsi"/>
          <w:sz w:val="22"/>
          <w:szCs w:val="22"/>
        </w:rPr>
        <w:t>to support</w:t>
      </w:r>
      <w:r w:rsidRPr="00575820">
        <w:rPr>
          <w:rFonts w:cs="Arial" w:asciiTheme="minorHAnsi" w:hAnsiTheme="minorHAnsi"/>
          <w:sz w:val="22"/>
          <w:szCs w:val="22"/>
        </w:rPr>
        <w:t xml:space="preserve"> stronger data comparisons</w:t>
      </w:r>
      <w:r w:rsidRPr="0057582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74006B" w:rsidR="0074006B" w:rsidP="0074006B" w:rsidRDefault="0074006B" w14:paraId="4B94D5A5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="0074006B" w:rsidP="0074006B" w:rsidRDefault="0074006B" w14:paraId="0BD11CE1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sz w:val="22"/>
          <w:szCs w:val="22"/>
        </w:rPr>
      </w:pPr>
      <w:r w:rsidRPr="00B71B98">
        <w:rPr>
          <w:rFonts w:cs="Arial" w:asciiTheme="minorHAnsi" w:hAnsiTheme="minorHAnsi"/>
          <w:sz w:val="22"/>
          <w:szCs w:val="22"/>
        </w:rPr>
        <w:t xml:space="preserve">DAODAS will </w:t>
      </w:r>
      <w:r>
        <w:rPr>
          <w:rFonts w:cs="Arial" w:asciiTheme="minorHAnsi" w:hAnsiTheme="minorHAnsi"/>
          <w:sz w:val="22"/>
          <w:szCs w:val="22"/>
        </w:rPr>
        <w:t xml:space="preserve">be </w:t>
      </w:r>
      <w:r w:rsidR="00782F97">
        <w:rPr>
          <w:rFonts w:cs="Arial" w:asciiTheme="minorHAnsi" w:hAnsiTheme="minorHAnsi"/>
          <w:sz w:val="22"/>
          <w:szCs w:val="22"/>
        </w:rPr>
        <w:t>the sole fiscal agent of the 202</w:t>
      </w:r>
      <w:r w:rsidR="004F5033">
        <w:rPr>
          <w:rFonts w:cs="Arial" w:asciiTheme="minorHAnsi" w:hAnsiTheme="minorHAnsi"/>
          <w:sz w:val="22"/>
          <w:szCs w:val="22"/>
        </w:rPr>
        <w:t>2</w:t>
      </w:r>
      <w:r>
        <w:rPr>
          <w:rFonts w:cs="Arial" w:asciiTheme="minorHAnsi" w:hAnsiTheme="minorHAnsi"/>
          <w:sz w:val="22"/>
          <w:szCs w:val="22"/>
        </w:rPr>
        <w:t xml:space="preserve"> SC CTC Survey, and will issue payment to the survey vendor for survey administration to high school students. </w:t>
      </w:r>
      <w:r w:rsidRPr="00B71B98">
        <w:rPr>
          <w:rFonts w:cs="Arial" w:asciiTheme="minorHAnsi" w:hAnsiTheme="minorHAnsi"/>
          <w:sz w:val="22"/>
          <w:szCs w:val="22"/>
        </w:rPr>
        <w:t xml:space="preserve">  </w:t>
      </w:r>
    </w:p>
    <w:p xmlns:wp14="http://schemas.microsoft.com/office/word/2010/wordml" w:rsidR="0074006B" w:rsidP="0074006B" w:rsidRDefault="0074006B" w14:paraId="3DEEC669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74006B" w:rsidR="0074006B" w:rsidP="0074006B" w:rsidRDefault="0074006B" w14:paraId="3656B9AB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A5832" w:rsidR="00CF157D" w:rsidP="00CF157D" w:rsidRDefault="00CF157D" w14:paraId="56B0A86D" wp14:textId="77777777">
      <w:pPr>
        <w:pStyle w:val="Heading2"/>
        <w:pBdr>
          <w:bottom w:val="single" w:color="auto" w:sz="4" w:space="1"/>
        </w:pBdr>
        <w:jc w:val="both"/>
        <w:rPr>
          <w:rFonts w:ascii="Calibri" w:hAnsi="Calibri" w:cs="Arial"/>
          <w:i/>
          <w:color w:val="00838B"/>
          <w:sz w:val="22"/>
          <w:szCs w:val="22"/>
        </w:rPr>
      </w:pPr>
      <w:r w:rsidRPr="003A5832">
        <w:rPr>
          <w:rFonts w:ascii="Calibri" w:hAnsi="Calibri" w:cs="Arial"/>
          <w:i/>
          <w:color w:val="00838B"/>
          <w:sz w:val="22"/>
          <w:szCs w:val="22"/>
        </w:rPr>
        <w:t xml:space="preserve">Contact Information </w:t>
      </w:r>
    </w:p>
    <w:p xmlns:wp14="http://schemas.microsoft.com/office/word/2010/wordml" w:rsidRPr="00CF157D" w:rsidR="00CF157D" w:rsidP="00CF157D" w:rsidRDefault="00CF157D" w14:paraId="45FB0818" wp14:textId="77777777"/>
    <w:p xmlns:wp14="http://schemas.microsoft.com/office/word/2010/wordml" w:rsidRPr="003A5832" w:rsidR="00CF157D" w:rsidP="00CF157D" w:rsidRDefault="00CF157D" w14:paraId="2ABF7A8D" wp14:textId="77777777">
      <w:pPr>
        <w:pStyle w:val="Heading3"/>
        <w:spacing w:before="0" w:after="0"/>
        <w:jc w:val="both"/>
        <w:rPr>
          <w:rFonts w:ascii="Calibri" w:hAnsi="Calibri"/>
          <w:color w:val="00838B"/>
          <w:sz w:val="22"/>
          <w:szCs w:val="22"/>
        </w:rPr>
      </w:pPr>
      <w:r w:rsidRPr="003A5832">
        <w:rPr>
          <w:rFonts w:ascii="Calibri" w:hAnsi="Calibri"/>
          <w:color w:val="00838B"/>
          <w:sz w:val="22"/>
          <w:szCs w:val="22"/>
        </w:rPr>
        <w:t>Who do I contact if I need more information?</w:t>
      </w:r>
    </w:p>
    <w:p xmlns:wp14="http://schemas.microsoft.com/office/word/2010/wordml" w:rsidRPr="0051663A" w:rsidR="00CF157D" w:rsidP="00CF157D" w:rsidRDefault="00CF157D" w14:paraId="049F31CB" wp14:textId="77777777">
      <w:pPr>
        <w:tabs>
          <w:tab w:val="left" w:pos="5295"/>
        </w:tabs>
        <w:jc w:val="both"/>
        <w:rPr>
          <w:rFonts w:ascii="Calibri" w:hAnsi="Calibri" w:cs="Arial"/>
        </w:rPr>
      </w:pPr>
      <w:r w:rsidRPr="0051663A">
        <w:rPr>
          <w:rFonts w:ascii="Calibri" w:hAnsi="Calibri" w:cs="Arial"/>
        </w:rPr>
        <w:tab/>
      </w:r>
    </w:p>
    <w:p xmlns:wp14="http://schemas.microsoft.com/office/word/2010/wordml" w:rsidRPr="0051663A" w:rsidR="00CF157D" w:rsidP="005347B2" w:rsidRDefault="00CF157D" w14:paraId="383B5F03" wp14:textId="3045E454">
      <w:pPr>
        <w:rPr>
          <w:rFonts w:ascii="Calibri" w:hAnsi="Calibri" w:cs="Arial"/>
        </w:rPr>
      </w:pPr>
      <w:r w:rsidRPr="410B5DF4" w:rsidR="00CF157D">
        <w:rPr>
          <w:rFonts w:ascii="Calibri" w:hAnsi="Calibri" w:cs="Arial"/>
        </w:rPr>
        <w:t>Please fee</w:t>
      </w:r>
      <w:r w:rsidRPr="410B5DF4" w:rsidR="00CF157D">
        <w:rPr>
          <w:rFonts w:ascii="Calibri" w:hAnsi="Calibri" w:cs="Arial"/>
        </w:rPr>
        <w:t>l free to contact</w:t>
      </w:r>
      <w:r w:rsidRPr="410B5DF4" w:rsidR="00CF157D">
        <w:rPr>
          <w:rFonts w:ascii="Calibri" w:hAnsi="Calibri"/>
        </w:rPr>
        <w:t xml:space="preserve">, </w:t>
      </w:r>
      <w:r w:rsidRPr="410B5DF4" w:rsidR="29BECD89">
        <w:rPr>
          <w:rFonts w:ascii="Calibri" w:hAnsi="Calibri"/>
        </w:rPr>
        <w:t>Emma Zawacki</w:t>
      </w:r>
      <w:r w:rsidRPr="410B5DF4" w:rsidR="007C59A9">
        <w:rPr>
          <w:rFonts w:ascii="Calibri" w:hAnsi="Calibri"/>
        </w:rPr>
        <w:t xml:space="preserve">, </w:t>
      </w:r>
      <w:r w:rsidRPr="410B5DF4" w:rsidR="7BE0F1A7">
        <w:rPr>
          <w:rFonts w:ascii="Calibri" w:hAnsi="Calibri"/>
        </w:rPr>
        <w:t>epidemiologist</w:t>
      </w:r>
      <w:r w:rsidRPr="410B5DF4" w:rsidR="007C59A9">
        <w:rPr>
          <w:rFonts w:ascii="Calibri" w:hAnsi="Calibri"/>
        </w:rPr>
        <w:t xml:space="preserve">, </w:t>
      </w:r>
      <w:hyperlink r:id="R50cbfa5ef52e4f91">
        <w:r w:rsidRPr="410B5DF4" w:rsidR="383B2143">
          <w:rPr>
            <w:rStyle w:val="Hyperlink"/>
            <w:rFonts w:ascii="Calibri" w:hAnsi="Calibri"/>
          </w:rPr>
          <w:t>ezawacki@daodas.sc.gov</w:t>
        </w:r>
      </w:hyperlink>
      <w:r w:rsidRPr="410B5DF4" w:rsidR="383B2143">
        <w:rPr>
          <w:rFonts w:ascii="Calibri" w:hAnsi="Calibri"/>
        </w:rPr>
        <w:t xml:space="preserve"> , </w:t>
      </w:r>
      <w:r w:rsidRPr="410B5DF4" w:rsidR="00CF157D">
        <w:rPr>
          <w:rFonts w:ascii="Calibri" w:hAnsi="Calibri" w:cs="Arial"/>
        </w:rPr>
        <w:t xml:space="preserve">if you would like more information about any aspect of </w:t>
      </w:r>
      <w:r w:rsidRPr="410B5DF4" w:rsidR="00CF157D">
        <w:rPr>
          <w:rFonts w:ascii="Calibri" w:hAnsi="Calibri" w:cs="Arial"/>
        </w:rPr>
        <w:t>the SC CTC Youth Survey.</w:t>
      </w:r>
      <w:r w:rsidRPr="410B5DF4" w:rsidR="00CF157D">
        <w:rPr>
          <w:rFonts w:ascii="Calibri" w:hAnsi="Calibri" w:cs="Arial"/>
        </w:rPr>
        <w:t xml:space="preserve">  </w:t>
      </w:r>
    </w:p>
    <w:p xmlns:wp14="http://schemas.microsoft.com/office/word/2010/wordml" w:rsidR="00782F97" w:rsidP="0074006B" w:rsidRDefault="00782F97" w14:paraId="53128261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782F97" w:rsidR="00782F97" w:rsidP="00782F97" w:rsidRDefault="00782F97" w14:paraId="62486C05" wp14:textId="77777777"/>
    <w:p xmlns:wp14="http://schemas.microsoft.com/office/word/2010/wordml" w:rsidRPr="00782F97" w:rsidR="00782F97" w:rsidP="00782F97" w:rsidRDefault="00782F97" w14:paraId="4101652C" wp14:textId="77777777"/>
    <w:p xmlns:wp14="http://schemas.microsoft.com/office/word/2010/wordml" w:rsidRPr="00782F97" w:rsidR="00782F97" w:rsidP="00782F97" w:rsidRDefault="00782F97" w14:paraId="4B99056E" wp14:textId="77777777"/>
    <w:p xmlns:wp14="http://schemas.microsoft.com/office/word/2010/wordml" w:rsidRPr="00782F97" w:rsidR="00782F97" w:rsidP="00782F97" w:rsidRDefault="00782F97" w14:paraId="1299C43A" wp14:textId="77777777"/>
    <w:p xmlns:wp14="http://schemas.microsoft.com/office/word/2010/wordml" w:rsidRPr="00782F97" w:rsidR="00782F97" w:rsidP="00782F97" w:rsidRDefault="00782F97" w14:paraId="4DDBEF00" wp14:textId="77777777"/>
    <w:p xmlns:wp14="http://schemas.microsoft.com/office/word/2010/wordml" w:rsidRPr="00782F97" w:rsidR="00782F97" w:rsidP="00782F97" w:rsidRDefault="00782F97" w14:paraId="3461D779" wp14:textId="77777777"/>
    <w:p xmlns:wp14="http://schemas.microsoft.com/office/word/2010/wordml" w:rsidRPr="00782F97" w:rsidR="00782F97" w:rsidP="00782F97" w:rsidRDefault="00782F97" w14:paraId="3CF2D8B6" wp14:textId="77777777"/>
    <w:p xmlns:wp14="http://schemas.microsoft.com/office/word/2010/wordml" w:rsidRPr="00782F97" w:rsidR="00782F97" w:rsidP="00782F97" w:rsidRDefault="00782F97" w14:paraId="0FB78278" wp14:textId="77777777"/>
    <w:p xmlns:wp14="http://schemas.microsoft.com/office/word/2010/wordml" w:rsidRPr="00782F97" w:rsidR="00782F97" w:rsidP="00782F97" w:rsidRDefault="00782F97" w14:paraId="1FC39945" wp14:textId="77777777"/>
    <w:p xmlns:wp14="http://schemas.microsoft.com/office/word/2010/wordml" w:rsidRPr="00782F97" w:rsidR="00782F97" w:rsidP="00782F97" w:rsidRDefault="00782F97" w14:paraId="0562CB0E" wp14:textId="77777777"/>
    <w:p xmlns:wp14="http://schemas.microsoft.com/office/word/2010/wordml" w:rsidRPr="00782F97" w:rsidR="00782F97" w:rsidP="00782F97" w:rsidRDefault="00782F97" w14:paraId="34CE0A41" wp14:textId="77777777"/>
    <w:p xmlns:wp14="http://schemas.microsoft.com/office/word/2010/wordml" w:rsidRPr="00782F97" w:rsidR="00782F97" w:rsidP="00782F97" w:rsidRDefault="00782F97" w14:paraId="62EBF3C5" wp14:textId="77777777"/>
    <w:p xmlns:wp14="http://schemas.microsoft.com/office/word/2010/wordml" w:rsidRPr="00782F97" w:rsidR="0074006B" w:rsidP="00B224CA" w:rsidRDefault="0074006B" w14:paraId="6D98A12B" wp14:textId="77777777"/>
    <w:sectPr w:rsidRPr="00782F97" w:rsidR="0074006B" w:rsidSect="00CF157D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D0E23" w:rsidP="00C91CEA" w:rsidRDefault="008D0E23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0E23" w:rsidP="00C91CEA" w:rsidRDefault="008D0E23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66782193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E7F46" w:rsidP="00B224CA" w:rsidRDefault="00B224CA" w14:paraId="3372A983" wp14:textId="77777777">
        <w:pPr>
          <w:pStyle w:val="Footer"/>
        </w:pPr>
        <w:r w:rsidRPr="00C04755">
          <w:rPr>
            <w:noProof/>
          </w:rPr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87D7489" wp14:editId="4FEC66E3">
              <wp:simplePos x="0" y="0"/>
              <wp:positionH relativeFrom="column">
                <wp:posOffset>4884420</wp:posOffset>
              </wp:positionH>
              <wp:positionV relativeFrom="paragraph">
                <wp:posOffset>152400</wp:posOffset>
              </wp:positionV>
              <wp:extent cx="1974850" cy="648970"/>
              <wp:effectExtent l="0" t="0" r="6350" b="1143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ODAS BW 2-Lin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4850" cy="648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xmlns:wp14="http://schemas.microsoft.com/office/word/2010/wordml" w:rsidR="009E7F46" w:rsidP="00672E3F" w:rsidRDefault="00C93794" w14:paraId="7DA0F622" wp14:textId="77777777">
    <w:pPr>
      <w:pStyle w:val="Header"/>
    </w:pPr>
    <w:r>
      <w:t xml:space="preserve">Last Updated </w:t>
    </w:r>
    <w:r w:rsidR="00B224CA">
      <w:t>7/2/21</w:t>
    </w:r>
  </w:p>
  <w:p xmlns:wp14="http://schemas.microsoft.com/office/word/2010/wordml" w:rsidR="000A46BC" w:rsidP="00672E3F" w:rsidRDefault="003F5043" w14:paraId="1F66CACF" wp14:textId="77777777">
    <w:pPr>
      <w:pStyle w:val="Header"/>
    </w:pPr>
    <w:r>
      <w:t>State Epidemiological Outcomes Workgroup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D0E23" w:rsidP="00C91CEA" w:rsidRDefault="008D0E23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0E23" w:rsidP="00C91CEA" w:rsidRDefault="008D0E23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A5832" w:rsidR="00CF157D" w:rsidP="00CF157D" w:rsidRDefault="00CF157D" w14:paraId="30593AFE" wp14:textId="77777777">
    <w:pPr>
      <w:spacing w:after="0" w:line="240" w:lineRule="auto"/>
      <w:jc w:val="center"/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</w:pPr>
    <w:r w:rsidRPr="003A5832"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  <w:t>South Carolina Department of Alcohol and Other Drug Abuse Services</w:t>
    </w:r>
  </w:p>
  <w:p xmlns:wp14="http://schemas.microsoft.com/office/word/2010/wordml" w:rsidRPr="003A5832" w:rsidR="00CF157D" w:rsidP="00CF157D" w:rsidRDefault="00CF157D" w14:paraId="34E798EF" wp14:textId="77777777">
    <w:pPr>
      <w:jc w:val="center"/>
      <w:rPr>
        <w:b/>
        <w:color w:val="00838B"/>
      </w:rPr>
    </w:pPr>
    <w:r w:rsidRPr="003A5832">
      <w:rPr>
        <w:b/>
        <w:color w:val="00838B"/>
      </w:rPr>
      <w:t>20</w:t>
    </w:r>
    <w:r w:rsidR="008C4BAB">
      <w:rPr>
        <w:b/>
        <w:color w:val="00838B"/>
      </w:rPr>
      <w:t>2</w:t>
    </w:r>
    <w:r w:rsidR="009E0D7D">
      <w:rPr>
        <w:b/>
        <w:color w:val="00838B"/>
      </w:rPr>
      <w:t>2</w:t>
    </w:r>
    <w:r w:rsidRPr="003A5832">
      <w:rPr>
        <w:b/>
        <w:color w:val="00838B"/>
      </w:rPr>
      <w:t xml:space="preserve"> South Carolina Communities That Care (SC CTC) Survey Talking Points</w:t>
    </w:r>
  </w:p>
  <w:p xmlns:wp14="http://schemas.microsoft.com/office/word/2010/wordml" w:rsidR="00CF157D" w:rsidRDefault="00CF157D" w14:paraId="2946DB8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3025"/>
    <w:multiLevelType w:val="hybridMultilevel"/>
    <w:tmpl w:val="F4A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32478B"/>
    <w:multiLevelType w:val="hybridMultilevel"/>
    <w:tmpl w:val="D780C24E"/>
    <w:lvl w:ilvl="0" w:tplc="A9F46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2EA861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D972A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BFA80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26EEE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B0AC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85A2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0054D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8D30C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3"/>
    <w:rsid w:val="000039DA"/>
    <w:rsid w:val="00006078"/>
    <w:rsid w:val="0002581E"/>
    <w:rsid w:val="000267EF"/>
    <w:rsid w:val="00034E0B"/>
    <w:rsid w:val="0004717E"/>
    <w:rsid w:val="0005738C"/>
    <w:rsid w:val="000A46BC"/>
    <w:rsid w:val="000C54A6"/>
    <w:rsid w:val="000C6BC6"/>
    <w:rsid w:val="000D6706"/>
    <w:rsid w:val="000E45CD"/>
    <w:rsid w:val="00121864"/>
    <w:rsid w:val="00132F89"/>
    <w:rsid w:val="00133259"/>
    <w:rsid w:val="00137693"/>
    <w:rsid w:val="00153B73"/>
    <w:rsid w:val="001546B6"/>
    <w:rsid w:val="0015785C"/>
    <w:rsid w:val="001E320C"/>
    <w:rsid w:val="00224059"/>
    <w:rsid w:val="00247E91"/>
    <w:rsid w:val="00256226"/>
    <w:rsid w:val="00266186"/>
    <w:rsid w:val="00276DE3"/>
    <w:rsid w:val="002A1EE1"/>
    <w:rsid w:val="002C1CF3"/>
    <w:rsid w:val="002E5A6F"/>
    <w:rsid w:val="002F384E"/>
    <w:rsid w:val="002F42E2"/>
    <w:rsid w:val="00323F71"/>
    <w:rsid w:val="00336E4B"/>
    <w:rsid w:val="00346131"/>
    <w:rsid w:val="00377DC4"/>
    <w:rsid w:val="00394D66"/>
    <w:rsid w:val="003A5832"/>
    <w:rsid w:val="003E13B4"/>
    <w:rsid w:val="003F2172"/>
    <w:rsid w:val="003F2EE6"/>
    <w:rsid w:val="003F5043"/>
    <w:rsid w:val="003F568D"/>
    <w:rsid w:val="00471B8B"/>
    <w:rsid w:val="004811A2"/>
    <w:rsid w:val="00487A7E"/>
    <w:rsid w:val="004A23A6"/>
    <w:rsid w:val="004A33BB"/>
    <w:rsid w:val="004A7233"/>
    <w:rsid w:val="004C75A4"/>
    <w:rsid w:val="004C7BC0"/>
    <w:rsid w:val="004F454A"/>
    <w:rsid w:val="004F5033"/>
    <w:rsid w:val="00503883"/>
    <w:rsid w:val="00526751"/>
    <w:rsid w:val="00533373"/>
    <w:rsid w:val="005347B2"/>
    <w:rsid w:val="00535C03"/>
    <w:rsid w:val="00543ECD"/>
    <w:rsid w:val="00575820"/>
    <w:rsid w:val="005822E9"/>
    <w:rsid w:val="005A79CE"/>
    <w:rsid w:val="005D3E10"/>
    <w:rsid w:val="005F6EED"/>
    <w:rsid w:val="00635EEC"/>
    <w:rsid w:val="006477A8"/>
    <w:rsid w:val="0065353A"/>
    <w:rsid w:val="00672E3F"/>
    <w:rsid w:val="00676F51"/>
    <w:rsid w:val="00683B94"/>
    <w:rsid w:val="006A1D81"/>
    <w:rsid w:val="006B44CA"/>
    <w:rsid w:val="006D1D14"/>
    <w:rsid w:val="006D2960"/>
    <w:rsid w:val="006E56A2"/>
    <w:rsid w:val="006E58EB"/>
    <w:rsid w:val="006F61BA"/>
    <w:rsid w:val="00722BB2"/>
    <w:rsid w:val="00725D51"/>
    <w:rsid w:val="00736912"/>
    <w:rsid w:val="0074006B"/>
    <w:rsid w:val="00757A0E"/>
    <w:rsid w:val="00763A77"/>
    <w:rsid w:val="00782F97"/>
    <w:rsid w:val="007C59A9"/>
    <w:rsid w:val="0084641F"/>
    <w:rsid w:val="0088014E"/>
    <w:rsid w:val="00891843"/>
    <w:rsid w:val="008B7541"/>
    <w:rsid w:val="008C4BAB"/>
    <w:rsid w:val="008D0E23"/>
    <w:rsid w:val="008D2A1B"/>
    <w:rsid w:val="008D2F49"/>
    <w:rsid w:val="008F1231"/>
    <w:rsid w:val="008F5E1F"/>
    <w:rsid w:val="00933F9E"/>
    <w:rsid w:val="009447CA"/>
    <w:rsid w:val="00951A5E"/>
    <w:rsid w:val="00964F9B"/>
    <w:rsid w:val="0097353D"/>
    <w:rsid w:val="009849BD"/>
    <w:rsid w:val="009A2D3D"/>
    <w:rsid w:val="009B46FE"/>
    <w:rsid w:val="009B75CB"/>
    <w:rsid w:val="009C6E32"/>
    <w:rsid w:val="009C769A"/>
    <w:rsid w:val="009D5599"/>
    <w:rsid w:val="009E0D7D"/>
    <w:rsid w:val="009E7F46"/>
    <w:rsid w:val="009F4F50"/>
    <w:rsid w:val="009F68EC"/>
    <w:rsid w:val="00A64125"/>
    <w:rsid w:val="00A64533"/>
    <w:rsid w:val="00A72154"/>
    <w:rsid w:val="00AA536C"/>
    <w:rsid w:val="00AD6CD3"/>
    <w:rsid w:val="00B224CA"/>
    <w:rsid w:val="00B22CDE"/>
    <w:rsid w:val="00B42E6B"/>
    <w:rsid w:val="00B62AAA"/>
    <w:rsid w:val="00B71B98"/>
    <w:rsid w:val="00B730CB"/>
    <w:rsid w:val="00B9799D"/>
    <w:rsid w:val="00BA2B20"/>
    <w:rsid w:val="00BB68DB"/>
    <w:rsid w:val="00BC5111"/>
    <w:rsid w:val="00BE4F7A"/>
    <w:rsid w:val="00BF548C"/>
    <w:rsid w:val="00C055D0"/>
    <w:rsid w:val="00C32157"/>
    <w:rsid w:val="00C42911"/>
    <w:rsid w:val="00C91CEA"/>
    <w:rsid w:val="00C93794"/>
    <w:rsid w:val="00C97E4E"/>
    <w:rsid w:val="00CA1B62"/>
    <w:rsid w:val="00CB18A9"/>
    <w:rsid w:val="00CB77D7"/>
    <w:rsid w:val="00CD4F10"/>
    <w:rsid w:val="00CE3FAE"/>
    <w:rsid w:val="00CF157D"/>
    <w:rsid w:val="00D012EA"/>
    <w:rsid w:val="00D20334"/>
    <w:rsid w:val="00D23A85"/>
    <w:rsid w:val="00D422E7"/>
    <w:rsid w:val="00DA5E53"/>
    <w:rsid w:val="00DF0DFC"/>
    <w:rsid w:val="00DF2D9B"/>
    <w:rsid w:val="00E11A94"/>
    <w:rsid w:val="00E16218"/>
    <w:rsid w:val="00E30B1C"/>
    <w:rsid w:val="00E46A82"/>
    <w:rsid w:val="00E64678"/>
    <w:rsid w:val="00E7364D"/>
    <w:rsid w:val="00F053E7"/>
    <w:rsid w:val="00F26F72"/>
    <w:rsid w:val="00F85708"/>
    <w:rsid w:val="00FB4723"/>
    <w:rsid w:val="00FB6114"/>
    <w:rsid w:val="00FC7F46"/>
    <w:rsid w:val="1B71E0E5"/>
    <w:rsid w:val="29BECD89"/>
    <w:rsid w:val="2ECF476F"/>
    <w:rsid w:val="303262C4"/>
    <w:rsid w:val="383B2143"/>
    <w:rsid w:val="410B5DF4"/>
    <w:rsid w:val="75DDAEE4"/>
    <w:rsid w:val="7BE0F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6E39"/>
  <w15:docId w15:val="{0018061C-0E0D-49C7-ACE1-665C1D1DD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157D"/>
    <w:pPr>
      <w:keepNext/>
      <w:spacing w:after="0" w:line="240" w:lineRule="auto"/>
      <w:outlineLvl w:val="1"/>
    </w:pPr>
    <w:rPr>
      <w:rFonts w:ascii="Arial" w:hAnsi="Arial" w:eastAsia="Times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CF157D"/>
    <w:pPr>
      <w:keepNext/>
      <w:spacing w:before="240" w:after="60" w:line="240" w:lineRule="auto"/>
      <w:outlineLvl w:val="2"/>
    </w:pPr>
    <w:rPr>
      <w:rFonts w:ascii="Arial" w:hAnsi="Arial" w:eastAsia="Batang" w:cs="Arial"/>
      <w:b/>
      <w:bCs/>
      <w:sz w:val="26"/>
      <w:szCs w:val="26"/>
      <w:lang w:eastAsia="ko-K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96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C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1CEA"/>
  </w:style>
  <w:style w:type="paragraph" w:styleId="Footer">
    <w:name w:val="footer"/>
    <w:basedOn w:val="Normal"/>
    <w:link w:val="FooterChar"/>
    <w:uiPriority w:val="99"/>
    <w:unhideWhenUsed/>
    <w:rsid w:val="00C91C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1CEA"/>
  </w:style>
  <w:style w:type="character" w:styleId="CommentReference">
    <w:name w:val="annotation reference"/>
    <w:basedOn w:val="DefaultParagraphFont"/>
    <w:uiPriority w:val="99"/>
    <w:semiHidden/>
    <w:unhideWhenUsed/>
    <w:rsid w:val="004A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3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3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33BB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CF157D"/>
    <w:rPr>
      <w:rFonts w:ascii="Arial" w:hAnsi="Arial" w:eastAsia="Times" w:cs="Times New Roman"/>
      <w:b/>
      <w:sz w:val="32"/>
      <w:szCs w:val="20"/>
    </w:rPr>
  </w:style>
  <w:style w:type="character" w:styleId="Heading3Char" w:customStyle="1">
    <w:name w:val="Heading 3 Char"/>
    <w:basedOn w:val="DefaultParagraphFont"/>
    <w:link w:val="Heading3"/>
    <w:rsid w:val="00CF157D"/>
    <w:rPr>
      <w:rFonts w:ascii="Arial" w:hAnsi="Arial" w:eastAsia="Batang" w:cs="Arial"/>
      <w:b/>
      <w:bCs/>
      <w:sz w:val="26"/>
      <w:szCs w:val="2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C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63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ezawacki@daodas.sc.gov" TargetMode="External" Id="R50cbfa5ef52e4f91" /><Relationship Type="http://schemas.openxmlformats.org/officeDocument/2006/relationships/glossaryDocument" Target="glossary/document.xml" Id="R470aedeb74d0496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2d83-0a56-400a-9704-7f6030c034fa}"/>
      </w:docPartPr>
      <w:docPartBody>
        <w:p w14:paraId="131E0B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7" ma:contentTypeDescription="Create a new document." ma:contentTypeScope="" ma:versionID="f6408112756a9df6c6144a8f4e184702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4de776012b31b919401048e97749c609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18653293-E6F6-4714-98FA-3875CD606FE4}"/>
</file>

<file path=customXml/itemProps2.xml><?xml version="1.0" encoding="utf-8"?>
<ds:datastoreItem xmlns:ds="http://schemas.openxmlformats.org/officeDocument/2006/customXml" ds:itemID="{D92DA23B-76EA-40AA-B8E5-C568D4C40101}"/>
</file>

<file path=customXml/itemProps3.xml><?xml version="1.0" encoding="utf-8"?>
<ds:datastoreItem xmlns:ds="http://schemas.openxmlformats.org/officeDocument/2006/customXml" ds:itemID="{22CD6502-FA0F-481B-8C04-B5189E38F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SCDAODAS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CGordon</dc:creator>
  <cp:lastModifiedBy>Nienhius, Michelle</cp:lastModifiedBy>
  <cp:revision>21</cp:revision>
  <dcterms:created xsi:type="dcterms:W3CDTF">2019-03-18T15:09:00Z</dcterms:created>
  <dcterms:modified xsi:type="dcterms:W3CDTF">2023-10-27T21:04:31Z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  <property fmtid="{D5CDD505-2E9C-101B-9397-08002B2CF9AE}" pid="3" name="MediaServiceImageTags">
    <vt:lpwstr/>
  </property>
</Properties>
</file>